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  <w:rtl/>
        </w:rPr>
      </w:pPr>
      <w:bookmarkStart w:id="0" w:name="_GoBack"/>
      <w:bookmarkEnd w:id="0"/>
    </w:p>
    <w:p w:rsidR="00C30C3A" w:rsidRDefault="00C30C3A" w:rsidP="00C30C3A">
      <w:pPr>
        <w:rPr>
          <w:rFonts w:ascii="Myanmar Text" w:hAnsi="Myanmar Text" w:cs="Akhbar MT"/>
          <w:sz w:val="32"/>
          <w:szCs w:val="32"/>
          <w:rtl/>
        </w:rPr>
      </w:pPr>
    </w:p>
    <w:p w:rsidR="00C30C3A" w:rsidRPr="00F21DD4" w:rsidRDefault="00C30C3A" w:rsidP="00C30C3A">
      <w:pPr>
        <w:jc w:val="center"/>
        <w:rPr>
          <w:rFonts w:ascii="Myanmar Text" w:hAnsi="Myanmar Text" w:cs="Myanmar Text"/>
          <w:color w:val="00B050"/>
          <w:sz w:val="28"/>
          <w:szCs w:val="28"/>
          <w:u w:val="single"/>
          <w:rtl/>
        </w:rPr>
      </w:pPr>
      <w:r w:rsidRPr="00F21DD4">
        <w:rPr>
          <w:rFonts w:ascii="Arial" w:hAnsi="Arial" w:cs="Arial" w:hint="cs"/>
          <w:color w:val="00B050"/>
          <w:sz w:val="28"/>
          <w:szCs w:val="28"/>
          <w:u w:val="single"/>
          <w:rtl/>
        </w:rPr>
        <w:t>السجل</w:t>
      </w:r>
      <w:r w:rsidRPr="00F21DD4">
        <w:rPr>
          <w:rFonts w:ascii="Myanmar Text" w:hAnsi="Myanmar Text" w:cs="Myanmar Text"/>
          <w:color w:val="00B050"/>
          <w:sz w:val="28"/>
          <w:szCs w:val="28"/>
          <w:u w:val="single"/>
          <w:rtl/>
        </w:rPr>
        <w:t xml:space="preserve"> </w:t>
      </w:r>
      <w:r w:rsidRPr="00F21DD4">
        <w:rPr>
          <w:rFonts w:ascii="Arial" w:hAnsi="Arial" w:cs="Arial" w:hint="cs"/>
          <w:color w:val="00B050"/>
          <w:sz w:val="28"/>
          <w:szCs w:val="28"/>
          <w:u w:val="single"/>
          <w:rtl/>
        </w:rPr>
        <w:t>الأكاديمي</w:t>
      </w:r>
      <w:r w:rsidRPr="00F21DD4">
        <w:rPr>
          <w:rFonts w:ascii="Myanmar Text" w:hAnsi="Myanmar Text" w:cs="Myanmar Text"/>
          <w:color w:val="00B050"/>
          <w:sz w:val="28"/>
          <w:szCs w:val="28"/>
          <w:u w:val="single"/>
          <w:rtl/>
        </w:rPr>
        <w:t xml:space="preserve"> </w:t>
      </w:r>
      <w:r w:rsidRPr="00F21DD4">
        <w:rPr>
          <w:rFonts w:ascii="Arial" w:hAnsi="Arial" w:cs="Arial" w:hint="cs"/>
          <w:color w:val="00B050"/>
          <w:sz w:val="28"/>
          <w:szCs w:val="28"/>
          <w:u w:val="single"/>
          <w:rtl/>
        </w:rPr>
        <w:t>ورموز</w:t>
      </w:r>
      <w:r w:rsidRPr="00F21DD4">
        <w:rPr>
          <w:rFonts w:ascii="Myanmar Text" w:hAnsi="Myanmar Text" w:cs="Myanmar Text"/>
          <w:color w:val="00B050"/>
          <w:sz w:val="28"/>
          <w:szCs w:val="28"/>
          <w:u w:val="single"/>
          <w:rtl/>
        </w:rPr>
        <w:t xml:space="preserve"> </w:t>
      </w:r>
      <w:r w:rsidRPr="00F21DD4">
        <w:rPr>
          <w:rFonts w:ascii="Arial" w:hAnsi="Arial" w:cs="Arial" w:hint="cs"/>
          <w:color w:val="00B050"/>
          <w:sz w:val="28"/>
          <w:szCs w:val="28"/>
          <w:u w:val="single"/>
          <w:rtl/>
        </w:rPr>
        <w:t>التقديرات</w:t>
      </w: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rtl/>
        </w:rPr>
      </w:pPr>
    </w:p>
    <w:p w:rsidR="00C30C3A" w:rsidRPr="00AA0035" w:rsidRDefault="00C30C3A" w:rsidP="00C30C3A">
      <w:pPr>
        <w:rPr>
          <w:rFonts w:ascii="Myanmar Text" w:hAnsi="Myanmar Text" w:cs="Myanmar Text"/>
          <w:color w:val="FF0000"/>
          <w:sz w:val="28"/>
          <w:szCs w:val="28"/>
          <w:u w:val="single"/>
          <w:rtl/>
        </w:rPr>
      </w:pPr>
      <w:r w:rsidRPr="00AA0035">
        <w:rPr>
          <w:rFonts w:ascii="Arial" w:hAnsi="Arial" w:cs="Arial" w:hint="cs"/>
          <w:color w:val="FF0000"/>
          <w:sz w:val="28"/>
          <w:szCs w:val="28"/>
          <w:u w:val="single"/>
          <w:rtl/>
        </w:rPr>
        <w:t>السجل</w:t>
      </w:r>
      <w:r w:rsidRPr="00AA0035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AA0035">
        <w:rPr>
          <w:rFonts w:ascii="Arial" w:hAnsi="Arial" w:cs="Arial" w:hint="cs"/>
          <w:color w:val="FF0000"/>
          <w:sz w:val="28"/>
          <w:szCs w:val="28"/>
          <w:u w:val="single"/>
          <w:rtl/>
        </w:rPr>
        <w:t>الأكاديمي</w:t>
      </w:r>
      <w:r w:rsidRPr="00AA0035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:</w:t>
      </w: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rtl/>
        </w:rPr>
      </w:pP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هو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بيان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يوضح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سير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الطالب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الدراسي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،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ويشمل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المقررات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التي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يدرسها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في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كل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فصل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دراسي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برموزها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وأرقامها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وعدد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وحداتها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المقررة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والتقديرات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التي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حصل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عليها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ورموز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وقيم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تلك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التقديرات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،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كما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يوضح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السجل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المعدل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الفصلي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والمعدل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التراكمي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وبيان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التقدير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العام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بالإضافة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إلى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المقررات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التي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أعفي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منها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الطالب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المحول</w:t>
      </w:r>
      <w:r w:rsidRPr="00AA0035">
        <w:rPr>
          <w:rFonts w:ascii="Myanmar Text" w:hAnsi="Myanmar Text" w:cs="Myanmar Text"/>
          <w:sz w:val="28"/>
          <w:szCs w:val="28"/>
          <w:rtl/>
        </w:rPr>
        <w:t>.</w:t>
      </w: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rtl/>
        </w:rPr>
      </w:pP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</w:p>
    <w:p w:rsidR="00C30C3A" w:rsidRPr="00AA0035" w:rsidRDefault="00C30C3A" w:rsidP="00C30C3A">
      <w:pPr>
        <w:rPr>
          <w:rFonts w:ascii="Myanmar Text" w:hAnsi="Myanmar Text" w:cs="Myanmar Text"/>
          <w:color w:val="FF0000"/>
          <w:sz w:val="28"/>
          <w:szCs w:val="28"/>
          <w:u w:val="single"/>
          <w:rtl/>
        </w:rPr>
      </w:pPr>
      <w:r w:rsidRPr="00AA0035">
        <w:rPr>
          <w:rFonts w:ascii="Arial" w:hAnsi="Arial" w:cs="Arial" w:hint="cs"/>
          <w:color w:val="FF0000"/>
          <w:sz w:val="28"/>
          <w:szCs w:val="28"/>
          <w:u w:val="single"/>
          <w:rtl/>
        </w:rPr>
        <w:t>رموز</w:t>
      </w:r>
      <w:r w:rsidRPr="00AA0035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AA0035">
        <w:rPr>
          <w:rFonts w:ascii="Arial" w:hAnsi="Arial" w:cs="Arial" w:hint="cs"/>
          <w:color w:val="FF0000"/>
          <w:sz w:val="28"/>
          <w:szCs w:val="28"/>
          <w:u w:val="single"/>
          <w:rtl/>
        </w:rPr>
        <w:t>التقديرات</w:t>
      </w:r>
    </w:p>
    <w:tbl>
      <w:tblPr>
        <w:tblStyle w:val="-2"/>
        <w:bidiVisual/>
        <w:tblW w:w="8863" w:type="dxa"/>
        <w:jc w:val="center"/>
        <w:tblLook w:val="04A0" w:firstRow="1" w:lastRow="0" w:firstColumn="1" w:lastColumn="0" w:noHBand="0" w:noVBand="1"/>
      </w:tblPr>
      <w:tblGrid>
        <w:gridCol w:w="1187"/>
        <w:gridCol w:w="1352"/>
        <w:gridCol w:w="1328"/>
        <w:gridCol w:w="905"/>
        <w:gridCol w:w="905"/>
        <w:gridCol w:w="1479"/>
        <w:gridCol w:w="1707"/>
      </w:tblGrid>
      <w:tr w:rsidR="00C30C3A" w:rsidRPr="00AA0035" w:rsidTr="00B04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rtl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الرمز</w:t>
            </w:r>
          </w:p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بالعربية</w:t>
            </w:r>
          </w:p>
        </w:tc>
        <w:tc>
          <w:tcPr>
            <w:tcW w:w="1352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rtl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الرمز</w:t>
            </w:r>
          </w:p>
          <w:p w:rsidR="00C30C3A" w:rsidRPr="00AA0035" w:rsidRDefault="00C30C3A" w:rsidP="00B044F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بالإنجليزية</w:t>
            </w:r>
          </w:p>
        </w:tc>
        <w:tc>
          <w:tcPr>
            <w:tcW w:w="1328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حدود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الدرجة</w:t>
            </w:r>
          </w:p>
        </w:tc>
        <w:tc>
          <w:tcPr>
            <w:tcW w:w="1810" w:type="dxa"/>
            <w:gridSpan w:val="2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النقاط</w:t>
            </w:r>
          </w:p>
        </w:tc>
        <w:tc>
          <w:tcPr>
            <w:tcW w:w="1479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المدلول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بالعربية</w:t>
            </w:r>
          </w:p>
        </w:tc>
        <w:tc>
          <w:tcPr>
            <w:tcW w:w="170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المدلول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بالإنجليزية</w:t>
            </w:r>
          </w:p>
        </w:tc>
      </w:tr>
      <w:tr w:rsidR="00C30C3A" w:rsidRPr="00AA0035" w:rsidTr="00B04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+</w:t>
            </w:r>
          </w:p>
        </w:tc>
        <w:tc>
          <w:tcPr>
            <w:tcW w:w="1352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ِ</w:t>
            </w: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A+</w:t>
            </w:r>
          </w:p>
        </w:tc>
        <w:tc>
          <w:tcPr>
            <w:tcW w:w="1328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95 -100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5.00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4.00</w:t>
            </w:r>
          </w:p>
        </w:tc>
        <w:tc>
          <w:tcPr>
            <w:tcW w:w="1479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ممتاز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مرتفع</w:t>
            </w:r>
          </w:p>
        </w:tc>
        <w:tc>
          <w:tcPr>
            <w:tcW w:w="170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Exceptional</w:t>
            </w:r>
          </w:p>
        </w:tc>
      </w:tr>
      <w:tr w:rsidR="00C30C3A" w:rsidRPr="00AA0035" w:rsidTr="00B044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</w:p>
        </w:tc>
        <w:tc>
          <w:tcPr>
            <w:tcW w:w="1352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A</w:t>
            </w:r>
          </w:p>
        </w:tc>
        <w:tc>
          <w:tcPr>
            <w:tcW w:w="1328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90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أقل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95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4.75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3.75</w:t>
            </w:r>
          </w:p>
        </w:tc>
        <w:tc>
          <w:tcPr>
            <w:tcW w:w="1479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170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Excellent</w:t>
            </w:r>
          </w:p>
        </w:tc>
      </w:tr>
      <w:tr w:rsidR="00C30C3A" w:rsidRPr="00AA0035" w:rsidTr="00B04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+</w:t>
            </w:r>
          </w:p>
        </w:tc>
        <w:tc>
          <w:tcPr>
            <w:tcW w:w="1352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B+</w:t>
            </w:r>
          </w:p>
        </w:tc>
        <w:tc>
          <w:tcPr>
            <w:tcW w:w="1328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85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أقل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90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4.50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3.50</w:t>
            </w:r>
          </w:p>
        </w:tc>
        <w:tc>
          <w:tcPr>
            <w:tcW w:w="1479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جيد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جدا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مرتفع</w:t>
            </w:r>
          </w:p>
        </w:tc>
        <w:tc>
          <w:tcPr>
            <w:tcW w:w="170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Superior</w:t>
            </w:r>
          </w:p>
        </w:tc>
      </w:tr>
      <w:tr w:rsidR="00C30C3A" w:rsidRPr="00AA0035" w:rsidTr="00B044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</w:p>
        </w:tc>
        <w:tc>
          <w:tcPr>
            <w:tcW w:w="1352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B</w:t>
            </w:r>
          </w:p>
        </w:tc>
        <w:tc>
          <w:tcPr>
            <w:tcW w:w="1328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80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أقل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85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4.00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3.00</w:t>
            </w:r>
          </w:p>
        </w:tc>
        <w:tc>
          <w:tcPr>
            <w:tcW w:w="1479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جيد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جدا</w:t>
            </w:r>
          </w:p>
        </w:tc>
        <w:tc>
          <w:tcPr>
            <w:tcW w:w="170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Very good</w:t>
            </w:r>
          </w:p>
        </w:tc>
      </w:tr>
      <w:tr w:rsidR="00C30C3A" w:rsidRPr="00AA0035" w:rsidTr="00B04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+</w:t>
            </w:r>
          </w:p>
        </w:tc>
        <w:tc>
          <w:tcPr>
            <w:tcW w:w="1352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C+</w:t>
            </w:r>
          </w:p>
        </w:tc>
        <w:tc>
          <w:tcPr>
            <w:tcW w:w="1328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75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أقل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lastRenderedPageBreak/>
              <w:t>80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lastRenderedPageBreak/>
              <w:t>3.50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2.50</w:t>
            </w:r>
          </w:p>
        </w:tc>
        <w:tc>
          <w:tcPr>
            <w:tcW w:w="1479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جيد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مرتفع</w:t>
            </w:r>
          </w:p>
        </w:tc>
        <w:tc>
          <w:tcPr>
            <w:tcW w:w="170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 xml:space="preserve">Above </w:t>
            </w: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lastRenderedPageBreak/>
              <w:t>Average</w:t>
            </w:r>
          </w:p>
        </w:tc>
      </w:tr>
      <w:tr w:rsidR="00C30C3A" w:rsidRPr="00AA0035" w:rsidTr="00B044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lastRenderedPageBreak/>
              <w:t>ج</w:t>
            </w:r>
          </w:p>
        </w:tc>
        <w:tc>
          <w:tcPr>
            <w:tcW w:w="1352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C</w:t>
            </w:r>
          </w:p>
        </w:tc>
        <w:tc>
          <w:tcPr>
            <w:tcW w:w="1328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70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أقل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75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3.00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2.00</w:t>
            </w:r>
          </w:p>
        </w:tc>
        <w:tc>
          <w:tcPr>
            <w:tcW w:w="1479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جيد</w:t>
            </w:r>
          </w:p>
        </w:tc>
        <w:tc>
          <w:tcPr>
            <w:tcW w:w="170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Good</w:t>
            </w:r>
          </w:p>
        </w:tc>
      </w:tr>
      <w:tr w:rsidR="00C30C3A" w:rsidRPr="00AA0035" w:rsidTr="00B04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د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+</w:t>
            </w:r>
          </w:p>
        </w:tc>
        <w:tc>
          <w:tcPr>
            <w:tcW w:w="1352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D+</w:t>
            </w:r>
          </w:p>
        </w:tc>
        <w:tc>
          <w:tcPr>
            <w:tcW w:w="1328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65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أقل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70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2.50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1.50</w:t>
            </w:r>
          </w:p>
        </w:tc>
        <w:tc>
          <w:tcPr>
            <w:tcW w:w="1479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مقبول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مرتفع</w:t>
            </w:r>
          </w:p>
        </w:tc>
        <w:tc>
          <w:tcPr>
            <w:tcW w:w="170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High pass</w:t>
            </w:r>
          </w:p>
        </w:tc>
      </w:tr>
      <w:tr w:rsidR="00C30C3A" w:rsidRPr="00AA0035" w:rsidTr="00B044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د</w:t>
            </w:r>
          </w:p>
        </w:tc>
        <w:tc>
          <w:tcPr>
            <w:tcW w:w="1352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D</w:t>
            </w:r>
          </w:p>
        </w:tc>
        <w:tc>
          <w:tcPr>
            <w:tcW w:w="1328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60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أقل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65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2.00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1.00</w:t>
            </w:r>
          </w:p>
        </w:tc>
        <w:tc>
          <w:tcPr>
            <w:tcW w:w="1479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170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Pass</w:t>
            </w:r>
          </w:p>
        </w:tc>
      </w:tr>
      <w:tr w:rsidR="00C30C3A" w:rsidRPr="00AA0035" w:rsidTr="00B04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هـ</w:t>
            </w:r>
          </w:p>
        </w:tc>
        <w:tc>
          <w:tcPr>
            <w:tcW w:w="1352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F</w:t>
            </w:r>
          </w:p>
        </w:tc>
        <w:tc>
          <w:tcPr>
            <w:tcW w:w="1328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أقل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60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1.00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0</w:t>
            </w:r>
          </w:p>
        </w:tc>
        <w:tc>
          <w:tcPr>
            <w:tcW w:w="1479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راسب</w:t>
            </w:r>
          </w:p>
        </w:tc>
        <w:tc>
          <w:tcPr>
            <w:tcW w:w="170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Fail</w:t>
            </w:r>
          </w:p>
        </w:tc>
      </w:tr>
      <w:tr w:rsidR="00C30C3A" w:rsidRPr="00AA0035" w:rsidTr="00B044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م</w:t>
            </w:r>
          </w:p>
        </w:tc>
        <w:tc>
          <w:tcPr>
            <w:tcW w:w="1352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IP</w:t>
            </w:r>
          </w:p>
        </w:tc>
        <w:tc>
          <w:tcPr>
            <w:tcW w:w="1328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-----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-</w:t>
            </w:r>
          </w:p>
        </w:tc>
        <w:tc>
          <w:tcPr>
            <w:tcW w:w="1479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مستمر</w:t>
            </w:r>
          </w:p>
        </w:tc>
        <w:tc>
          <w:tcPr>
            <w:tcW w:w="170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In-Progress</w:t>
            </w:r>
          </w:p>
        </w:tc>
      </w:tr>
      <w:tr w:rsidR="00C30C3A" w:rsidRPr="00AA0035" w:rsidTr="00B04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ل</w:t>
            </w:r>
          </w:p>
        </w:tc>
        <w:tc>
          <w:tcPr>
            <w:tcW w:w="1352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IC</w:t>
            </w:r>
          </w:p>
        </w:tc>
        <w:tc>
          <w:tcPr>
            <w:tcW w:w="1328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-----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-</w:t>
            </w:r>
          </w:p>
        </w:tc>
        <w:tc>
          <w:tcPr>
            <w:tcW w:w="1479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غير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مكتمل</w:t>
            </w:r>
          </w:p>
        </w:tc>
        <w:tc>
          <w:tcPr>
            <w:tcW w:w="170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In-Complete</w:t>
            </w:r>
          </w:p>
        </w:tc>
      </w:tr>
      <w:tr w:rsidR="00C30C3A" w:rsidRPr="00AA0035" w:rsidTr="00B044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ح</w:t>
            </w:r>
          </w:p>
        </w:tc>
        <w:tc>
          <w:tcPr>
            <w:tcW w:w="1352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DN</w:t>
            </w:r>
          </w:p>
        </w:tc>
        <w:tc>
          <w:tcPr>
            <w:tcW w:w="1328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-----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1.00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0</w:t>
            </w:r>
          </w:p>
        </w:tc>
        <w:tc>
          <w:tcPr>
            <w:tcW w:w="1479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محروم</w:t>
            </w:r>
          </w:p>
        </w:tc>
        <w:tc>
          <w:tcPr>
            <w:tcW w:w="170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proofErr w:type="spellStart"/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Denile</w:t>
            </w:r>
            <w:proofErr w:type="spellEnd"/>
          </w:p>
        </w:tc>
      </w:tr>
      <w:tr w:rsidR="00C30C3A" w:rsidRPr="00AA0035" w:rsidTr="00B04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ند</w:t>
            </w:r>
          </w:p>
        </w:tc>
        <w:tc>
          <w:tcPr>
            <w:tcW w:w="1352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NP</w:t>
            </w:r>
          </w:p>
        </w:tc>
        <w:tc>
          <w:tcPr>
            <w:tcW w:w="1328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60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وأكثر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-</w:t>
            </w:r>
          </w:p>
        </w:tc>
        <w:tc>
          <w:tcPr>
            <w:tcW w:w="1479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ناجح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دون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درجة</w:t>
            </w:r>
          </w:p>
        </w:tc>
        <w:tc>
          <w:tcPr>
            <w:tcW w:w="170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proofErr w:type="spellStart"/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Nograde</w:t>
            </w:r>
            <w:proofErr w:type="spellEnd"/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-Pass</w:t>
            </w:r>
          </w:p>
        </w:tc>
      </w:tr>
      <w:tr w:rsidR="00C30C3A" w:rsidRPr="00AA0035" w:rsidTr="00B044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هد</w:t>
            </w:r>
          </w:p>
        </w:tc>
        <w:tc>
          <w:tcPr>
            <w:tcW w:w="1352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NF</w:t>
            </w:r>
          </w:p>
        </w:tc>
        <w:tc>
          <w:tcPr>
            <w:tcW w:w="1328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أقل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من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60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-</w:t>
            </w:r>
          </w:p>
        </w:tc>
        <w:tc>
          <w:tcPr>
            <w:tcW w:w="1479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راسب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دون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درجة</w:t>
            </w:r>
          </w:p>
        </w:tc>
        <w:tc>
          <w:tcPr>
            <w:tcW w:w="170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proofErr w:type="spellStart"/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Nograde</w:t>
            </w:r>
            <w:proofErr w:type="spellEnd"/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-Fail</w:t>
            </w:r>
          </w:p>
        </w:tc>
      </w:tr>
      <w:tr w:rsidR="00C30C3A" w:rsidRPr="00AA0035" w:rsidTr="00B04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ع</w:t>
            </w:r>
          </w:p>
        </w:tc>
        <w:tc>
          <w:tcPr>
            <w:tcW w:w="1352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W</w:t>
            </w:r>
          </w:p>
        </w:tc>
        <w:tc>
          <w:tcPr>
            <w:tcW w:w="1328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-----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-</w:t>
            </w:r>
          </w:p>
        </w:tc>
        <w:tc>
          <w:tcPr>
            <w:tcW w:w="905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-</w:t>
            </w:r>
          </w:p>
        </w:tc>
        <w:tc>
          <w:tcPr>
            <w:tcW w:w="1479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منسحب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بعذر</w:t>
            </w:r>
          </w:p>
        </w:tc>
        <w:tc>
          <w:tcPr>
            <w:tcW w:w="1707" w:type="dxa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lang w:val="en-GB"/>
              </w:rPr>
              <w:t>Withdrawn</w:t>
            </w:r>
          </w:p>
        </w:tc>
      </w:tr>
    </w:tbl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rtl/>
        </w:rPr>
      </w:pPr>
    </w:p>
    <w:p w:rsidR="00C30C3A" w:rsidRPr="00AA0035" w:rsidRDefault="00C30C3A" w:rsidP="00C30C3A">
      <w:pPr>
        <w:rPr>
          <w:rFonts w:ascii="Myanmar Text" w:hAnsi="Myanmar Text" w:cs="Myanmar Text"/>
          <w:b/>
          <w:bCs/>
          <w:sz w:val="28"/>
          <w:szCs w:val="28"/>
          <w:u w:val="single"/>
        </w:rPr>
      </w:pPr>
      <w:r w:rsidRPr="00AA0035">
        <w:rPr>
          <w:rFonts w:ascii="Arial" w:hAnsi="Arial" w:cs="Arial" w:hint="cs"/>
          <w:b/>
          <w:bCs/>
          <w:sz w:val="28"/>
          <w:szCs w:val="28"/>
          <w:u w:val="single"/>
          <w:rtl/>
        </w:rPr>
        <w:t>ملحق</w:t>
      </w:r>
      <w:r w:rsidRPr="00AA0035">
        <w:rPr>
          <w:rFonts w:ascii="Myanmar Text" w:hAnsi="Myanmar Text" w:cs="Myanmar Text"/>
          <w:b/>
          <w:bCs/>
          <w:sz w:val="28"/>
          <w:szCs w:val="28"/>
          <w:u w:val="single"/>
          <w:rtl/>
        </w:rPr>
        <w:t xml:space="preserve"> (</w:t>
      </w:r>
      <w:r w:rsidRPr="00AA0035">
        <w:rPr>
          <w:rFonts w:ascii="Arial" w:hAnsi="Arial" w:cs="Arial" w:hint="cs"/>
          <w:b/>
          <w:bCs/>
          <w:sz w:val="28"/>
          <w:szCs w:val="28"/>
          <w:u w:val="single"/>
          <w:rtl/>
        </w:rPr>
        <w:t>ب</w:t>
      </w:r>
      <w:r w:rsidRPr="00AA0035">
        <w:rPr>
          <w:rFonts w:ascii="Myanmar Text" w:hAnsi="Myanmar Text" w:cs="Myanmar Text"/>
          <w:b/>
          <w:bCs/>
          <w:sz w:val="28"/>
          <w:szCs w:val="28"/>
          <w:u w:val="single"/>
          <w:rtl/>
        </w:rPr>
        <w:t>)</w:t>
      </w:r>
    </w:p>
    <w:p w:rsidR="00C30C3A" w:rsidRPr="00AA0035" w:rsidRDefault="00C30C3A" w:rsidP="00C30C3A">
      <w:pPr>
        <w:rPr>
          <w:rFonts w:ascii="Myanmar Text" w:hAnsi="Myanmar Text" w:cs="Myanmar Text"/>
          <w:color w:val="FF0000"/>
          <w:sz w:val="28"/>
          <w:szCs w:val="28"/>
          <w:u w:val="single"/>
          <w:rtl/>
        </w:rPr>
      </w:pPr>
      <w:r w:rsidRPr="00AA0035">
        <w:rPr>
          <w:rFonts w:ascii="Myanmar Text" w:hAnsi="Myanmar Text" w:cs="Myanmar Text"/>
          <w:b/>
          <w:bCs/>
          <w:sz w:val="28"/>
          <w:szCs w:val="28"/>
          <w:rtl/>
        </w:rPr>
        <w:t xml:space="preserve">     </w:t>
      </w:r>
      <w:r w:rsidRPr="00AA0035">
        <w:rPr>
          <w:rFonts w:ascii="Arial" w:hAnsi="Arial" w:cs="Arial" w:hint="cs"/>
          <w:color w:val="FF0000"/>
          <w:sz w:val="28"/>
          <w:szCs w:val="28"/>
          <w:u w:val="single"/>
          <w:rtl/>
        </w:rPr>
        <w:t>مثال</w:t>
      </w:r>
      <w:r w:rsidRPr="00AA0035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AA0035">
        <w:rPr>
          <w:rFonts w:ascii="Arial" w:hAnsi="Arial" w:cs="Arial" w:hint="cs"/>
          <w:color w:val="FF0000"/>
          <w:sz w:val="28"/>
          <w:szCs w:val="28"/>
          <w:u w:val="single"/>
          <w:rtl/>
        </w:rPr>
        <w:t>لحساب</w:t>
      </w:r>
      <w:r w:rsidRPr="00AA0035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AA0035">
        <w:rPr>
          <w:rFonts w:ascii="Arial" w:hAnsi="Arial" w:cs="Arial" w:hint="cs"/>
          <w:color w:val="FF0000"/>
          <w:sz w:val="28"/>
          <w:szCs w:val="28"/>
          <w:u w:val="single"/>
          <w:rtl/>
        </w:rPr>
        <w:t>المعدل</w:t>
      </w:r>
      <w:r w:rsidRPr="00AA0035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AA0035">
        <w:rPr>
          <w:rFonts w:ascii="Arial" w:hAnsi="Arial" w:cs="Arial" w:hint="cs"/>
          <w:color w:val="FF0000"/>
          <w:sz w:val="28"/>
          <w:szCs w:val="28"/>
          <w:u w:val="single"/>
          <w:rtl/>
        </w:rPr>
        <w:t>الفصلي</w:t>
      </w:r>
      <w:r w:rsidRPr="00AA0035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AA0035">
        <w:rPr>
          <w:rFonts w:ascii="Arial" w:hAnsi="Arial" w:cs="Arial" w:hint="cs"/>
          <w:color w:val="FF0000"/>
          <w:sz w:val="28"/>
          <w:szCs w:val="28"/>
          <w:u w:val="single"/>
          <w:rtl/>
        </w:rPr>
        <w:t>والتراكمي</w:t>
      </w:r>
      <w:r w:rsidRPr="00AA0035">
        <w:rPr>
          <w:rFonts w:ascii="Myanmar Text" w:hAnsi="Myanmar Text" w:cs="Myanmar Text" w:hint="cs"/>
          <w:color w:val="FF0000"/>
          <w:sz w:val="28"/>
          <w:szCs w:val="28"/>
          <w:u w:val="single"/>
          <w:rtl/>
        </w:rPr>
        <w:t> :</w:t>
      </w:r>
    </w:p>
    <w:p w:rsidR="00C30C3A" w:rsidRPr="00AA0035" w:rsidRDefault="00C30C3A" w:rsidP="00C30C3A">
      <w:pPr>
        <w:rPr>
          <w:rFonts w:ascii="Myanmar Text" w:hAnsi="Myanmar Text" w:cs="Myanmar Text"/>
          <w:b/>
          <w:bCs/>
          <w:sz w:val="28"/>
          <w:szCs w:val="28"/>
          <w:u w:val="single"/>
          <w:rtl/>
        </w:rPr>
      </w:pPr>
      <w:r w:rsidRPr="00AA0035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الفصل</w:t>
      </w:r>
      <w:r w:rsidRPr="00AA0035">
        <w:rPr>
          <w:rFonts w:ascii="Myanmar Text" w:hAnsi="Myanmar Text" w:cs="Myanmar Text"/>
          <w:b/>
          <w:bCs/>
          <w:sz w:val="28"/>
          <w:szCs w:val="28"/>
          <w:u w:val="single"/>
          <w:rtl/>
        </w:rPr>
        <w:t xml:space="preserve"> </w:t>
      </w:r>
      <w:r w:rsidRPr="00AA0035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الأول</w:t>
      </w:r>
      <w:r w:rsidRPr="00AA0035">
        <w:rPr>
          <w:rFonts w:ascii="Myanmar Text" w:hAnsi="Myanmar Text" w:cs="Myanmar Text"/>
          <w:b/>
          <w:bCs/>
          <w:sz w:val="28"/>
          <w:szCs w:val="28"/>
          <w:u w:val="single"/>
          <w:rtl/>
        </w:rPr>
        <w:t xml:space="preserve"> :</w:t>
      </w:r>
    </w:p>
    <w:tbl>
      <w:tblPr>
        <w:tblStyle w:val="-2"/>
        <w:bidiVisual/>
        <w:tblW w:w="5000" w:type="pct"/>
        <w:tblLook w:val="04A0" w:firstRow="1" w:lastRow="0" w:firstColumn="1" w:lastColumn="0" w:noHBand="0" w:noVBand="1"/>
      </w:tblPr>
      <w:tblGrid>
        <w:gridCol w:w="1201"/>
        <w:gridCol w:w="1201"/>
        <w:gridCol w:w="1316"/>
        <w:gridCol w:w="1202"/>
        <w:gridCol w:w="1202"/>
        <w:gridCol w:w="1202"/>
        <w:gridCol w:w="1198"/>
      </w:tblGrid>
      <w:tr w:rsidR="00C30C3A" w:rsidRPr="00AA0035" w:rsidTr="00B04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المقرر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عدد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الوحدات</w:t>
            </w:r>
          </w:p>
        </w:tc>
        <w:tc>
          <w:tcPr>
            <w:tcW w:w="772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الدرجة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المئوية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رمز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وزن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1408" w:type="pct"/>
            <w:gridSpan w:val="2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rtl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عدد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النقاط</w:t>
            </w:r>
          </w:p>
        </w:tc>
      </w:tr>
      <w:tr w:rsidR="00C30C3A" w:rsidRPr="00AA0035" w:rsidTr="00B04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103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سلم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bCs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72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bCs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b/>
                <w:bCs/>
                <w:sz w:val="28"/>
                <w:szCs w:val="28"/>
                <w:rtl/>
              </w:rPr>
              <w:t>85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bCs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</w:t>
            </w:r>
            <w:r w:rsidRPr="00AA0035">
              <w:rPr>
                <w:rFonts w:ascii="Myanmar Text" w:hAnsi="Myanmar Text" w:cs="Myanmar Text"/>
                <w:b/>
                <w:bCs/>
                <w:sz w:val="28"/>
                <w:szCs w:val="28"/>
                <w:rtl/>
              </w:rPr>
              <w:t>+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bCs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b/>
                <w:bCs/>
                <w:sz w:val="28"/>
                <w:szCs w:val="28"/>
                <w:rtl/>
              </w:rPr>
              <w:t>4.50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bCs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b/>
                <w:bCs/>
                <w:sz w:val="28"/>
                <w:szCs w:val="28"/>
                <w:rtl/>
              </w:rPr>
              <w:t>9.00</w:t>
            </w:r>
          </w:p>
        </w:tc>
        <w:tc>
          <w:tcPr>
            <w:tcW w:w="703" w:type="pct"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bCs/>
                <w:sz w:val="28"/>
                <w:szCs w:val="28"/>
                <w:rtl/>
              </w:rPr>
            </w:pPr>
            <w:r w:rsidRPr="00AA0035">
              <w:rPr>
                <w:rFonts w:ascii="Myanmar Text" w:hAnsi="Myanmar Text" w:cs="Myanmar Text"/>
                <w:b/>
                <w:bCs/>
                <w:sz w:val="28"/>
                <w:szCs w:val="28"/>
                <w:rtl/>
              </w:rPr>
              <w:t>7.00</w:t>
            </w:r>
          </w:p>
        </w:tc>
      </w:tr>
      <w:tr w:rsidR="00C30C3A" w:rsidRPr="00AA0035" w:rsidTr="00B044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324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كيم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3</w:t>
            </w:r>
          </w:p>
        </w:tc>
        <w:tc>
          <w:tcPr>
            <w:tcW w:w="772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70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3.00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9.00</w:t>
            </w:r>
          </w:p>
        </w:tc>
        <w:tc>
          <w:tcPr>
            <w:tcW w:w="703" w:type="pct"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rtl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6.00</w:t>
            </w:r>
          </w:p>
        </w:tc>
      </w:tr>
      <w:tr w:rsidR="00C30C3A" w:rsidRPr="00AA0035" w:rsidTr="00B04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235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ريض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bCs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72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bCs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b/>
                <w:bCs/>
                <w:sz w:val="28"/>
                <w:szCs w:val="28"/>
                <w:rtl/>
              </w:rPr>
              <w:t>92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bCs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bCs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b/>
                <w:bCs/>
                <w:sz w:val="28"/>
                <w:szCs w:val="28"/>
                <w:rtl/>
              </w:rPr>
              <w:t>4.75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bCs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b/>
                <w:bCs/>
                <w:sz w:val="28"/>
                <w:szCs w:val="28"/>
                <w:rtl/>
              </w:rPr>
              <w:t>14.25</w:t>
            </w:r>
          </w:p>
        </w:tc>
        <w:tc>
          <w:tcPr>
            <w:tcW w:w="703" w:type="pct"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bCs/>
                <w:sz w:val="28"/>
                <w:szCs w:val="28"/>
                <w:rtl/>
              </w:rPr>
            </w:pPr>
            <w:r w:rsidRPr="00AA0035">
              <w:rPr>
                <w:rFonts w:ascii="Myanmar Text" w:hAnsi="Myanmar Text" w:cs="Myanmar Text"/>
                <w:b/>
                <w:bCs/>
                <w:sz w:val="28"/>
                <w:szCs w:val="28"/>
                <w:rtl/>
              </w:rPr>
              <w:t>11.25</w:t>
            </w:r>
          </w:p>
        </w:tc>
      </w:tr>
      <w:tr w:rsidR="00C30C3A" w:rsidRPr="00AA0035" w:rsidTr="00B044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312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فيز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4</w:t>
            </w:r>
          </w:p>
        </w:tc>
        <w:tc>
          <w:tcPr>
            <w:tcW w:w="772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80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4.00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16.00</w:t>
            </w:r>
          </w:p>
        </w:tc>
        <w:tc>
          <w:tcPr>
            <w:tcW w:w="703" w:type="pct"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rtl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12.00</w:t>
            </w:r>
          </w:p>
        </w:tc>
      </w:tr>
      <w:tr w:rsidR="00C30C3A" w:rsidRPr="00AA0035" w:rsidTr="00B04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bCs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72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bCs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bCs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bCs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b/>
                <w:bCs/>
                <w:sz w:val="28"/>
                <w:szCs w:val="28"/>
                <w:rtl/>
              </w:rPr>
              <w:t> 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bCs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b/>
                <w:bCs/>
                <w:sz w:val="28"/>
                <w:szCs w:val="28"/>
                <w:rtl/>
              </w:rPr>
              <w:t>48.25</w:t>
            </w:r>
          </w:p>
        </w:tc>
        <w:tc>
          <w:tcPr>
            <w:tcW w:w="703" w:type="pct"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b/>
                <w:bCs/>
                <w:sz w:val="28"/>
                <w:szCs w:val="28"/>
                <w:rtl/>
              </w:rPr>
            </w:pPr>
            <w:r w:rsidRPr="00AA0035">
              <w:rPr>
                <w:rFonts w:ascii="Myanmar Text" w:hAnsi="Myanmar Text" w:cs="Myanmar Text"/>
                <w:b/>
                <w:bCs/>
                <w:sz w:val="28"/>
                <w:szCs w:val="28"/>
                <w:rtl/>
              </w:rPr>
              <w:t>36.25</w:t>
            </w:r>
          </w:p>
        </w:tc>
      </w:tr>
    </w:tbl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u w:val="single"/>
          <w:rtl/>
        </w:rPr>
      </w:pP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u w:val="single"/>
        </w:rPr>
      </w:pP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lang w:val="en-GB"/>
        </w:rPr>
      </w:pPr>
      <w:r w:rsidRPr="00AA0035">
        <w:rPr>
          <w:rFonts w:ascii="Myanmar Text" w:hAnsi="Myanmar Text" w:cs="Myanmar Text"/>
          <w:sz w:val="28"/>
          <w:szCs w:val="28"/>
          <w:rtl/>
        </w:rPr>
        <w:t xml:space="preserve">                      </w:t>
      </w:r>
      <w:r w:rsidRPr="00AA0035">
        <w:rPr>
          <w:rFonts w:ascii="Arial" w:hAnsi="Arial" w:cs="Arial" w:hint="cs"/>
          <w:sz w:val="28"/>
          <w:szCs w:val="28"/>
          <w:rtl/>
        </w:rPr>
        <w:t>مجموع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النقاط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(48.25)</w:t>
      </w: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lang w:val="en-GB"/>
        </w:rPr>
      </w:pPr>
      <w:r w:rsidRPr="00AA0035">
        <w:rPr>
          <w:rFonts w:ascii="Arial" w:hAnsi="Arial" w:cs="Arial" w:hint="cs"/>
          <w:sz w:val="28"/>
          <w:szCs w:val="28"/>
          <w:rtl/>
        </w:rPr>
        <w:t>معدل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الفصل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الأول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=  ___________________ = 4.02  </w:t>
      </w: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lang w:val="en-GB"/>
        </w:rPr>
      </w:pPr>
      <w:r w:rsidRPr="00AA0035">
        <w:rPr>
          <w:rFonts w:ascii="Myanmar Text" w:hAnsi="Myanmar Text" w:cs="Myanmar Text"/>
          <w:sz w:val="28"/>
          <w:szCs w:val="28"/>
          <w:rtl/>
        </w:rPr>
        <w:t xml:space="preserve">                                    </w:t>
      </w:r>
      <w:r w:rsidRPr="00AA0035">
        <w:rPr>
          <w:rFonts w:ascii="Arial" w:hAnsi="Arial" w:cs="Arial" w:hint="cs"/>
          <w:sz w:val="28"/>
          <w:szCs w:val="28"/>
          <w:rtl/>
        </w:rPr>
        <w:t>مجموع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الوحدات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(12)</w:t>
      </w: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rtl/>
        </w:rPr>
      </w:pPr>
      <w:r w:rsidRPr="00AA0035">
        <w:rPr>
          <w:rFonts w:ascii="Arial" w:hAnsi="Arial" w:cs="Arial" w:hint="cs"/>
          <w:sz w:val="28"/>
          <w:szCs w:val="28"/>
          <w:rtl/>
        </w:rPr>
        <w:t>أو</w:t>
      </w: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u w:val="single"/>
        </w:rPr>
      </w:pP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lang w:val="en-GB"/>
        </w:rPr>
      </w:pPr>
      <w:r w:rsidRPr="00AA0035">
        <w:rPr>
          <w:rFonts w:ascii="Myanmar Text" w:hAnsi="Myanmar Text" w:cs="Myanmar Text"/>
          <w:sz w:val="28"/>
          <w:szCs w:val="28"/>
          <w:rtl/>
        </w:rPr>
        <w:lastRenderedPageBreak/>
        <w:t xml:space="preserve">                      </w:t>
      </w:r>
      <w:r w:rsidRPr="00AA0035">
        <w:rPr>
          <w:rFonts w:ascii="Arial" w:hAnsi="Arial" w:cs="Arial" w:hint="cs"/>
          <w:sz w:val="28"/>
          <w:szCs w:val="28"/>
          <w:rtl/>
        </w:rPr>
        <w:t>مجموع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النقاط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(36.25)</w:t>
      </w: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lang w:val="en-GB"/>
        </w:rPr>
      </w:pPr>
      <w:r w:rsidRPr="00AA0035">
        <w:rPr>
          <w:rFonts w:ascii="Arial" w:hAnsi="Arial" w:cs="Arial" w:hint="cs"/>
          <w:sz w:val="28"/>
          <w:szCs w:val="28"/>
          <w:rtl/>
        </w:rPr>
        <w:t>معدل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الفصل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الأول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=  ___________________ = 3.02</w:t>
      </w: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rtl/>
        </w:rPr>
      </w:pPr>
      <w:r w:rsidRPr="00AA0035">
        <w:rPr>
          <w:rFonts w:ascii="Myanmar Text" w:hAnsi="Myanmar Text" w:cs="Myanmar Text"/>
          <w:sz w:val="28"/>
          <w:szCs w:val="28"/>
          <w:rtl/>
        </w:rPr>
        <w:t xml:space="preserve">                                    </w:t>
      </w:r>
      <w:r w:rsidRPr="00AA0035">
        <w:rPr>
          <w:rFonts w:ascii="Arial" w:hAnsi="Arial" w:cs="Arial" w:hint="cs"/>
          <w:sz w:val="28"/>
          <w:szCs w:val="28"/>
          <w:rtl/>
        </w:rPr>
        <w:t>مجموع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الوحدات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(12)</w:t>
      </w:r>
    </w:p>
    <w:p w:rsidR="00C30C3A" w:rsidRPr="00AA0035" w:rsidRDefault="00C30C3A" w:rsidP="00C30C3A">
      <w:pPr>
        <w:rPr>
          <w:rFonts w:ascii="Myanmar Text" w:hAnsi="Myanmar Text" w:cs="Myanmar Text"/>
          <w:b/>
          <w:bCs/>
          <w:sz w:val="28"/>
          <w:szCs w:val="28"/>
          <w:u w:val="single"/>
          <w:rtl/>
        </w:rPr>
      </w:pPr>
      <w:r w:rsidRPr="00AA0035">
        <w:rPr>
          <w:rFonts w:ascii="Arial" w:hAnsi="Arial" w:cs="Arial" w:hint="cs"/>
          <w:b/>
          <w:bCs/>
          <w:sz w:val="28"/>
          <w:szCs w:val="28"/>
          <w:u w:val="single"/>
          <w:rtl/>
        </w:rPr>
        <w:t>الفصل</w:t>
      </w:r>
      <w:r w:rsidRPr="00AA0035">
        <w:rPr>
          <w:rFonts w:ascii="Myanmar Text" w:hAnsi="Myanmar Text" w:cs="Myanmar Text"/>
          <w:b/>
          <w:bCs/>
          <w:sz w:val="28"/>
          <w:szCs w:val="28"/>
          <w:u w:val="single"/>
          <w:rtl/>
        </w:rPr>
        <w:t xml:space="preserve"> </w:t>
      </w:r>
      <w:r w:rsidRPr="00AA0035">
        <w:rPr>
          <w:rFonts w:ascii="Arial" w:hAnsi="Arial" w:cs="Arial" w:hint="cs"/>
          <w:b/>
          <w:bCs/>
          <w:sz w:val="28"/>
          <w:szCs w:val="28"/>
          <w:u w:val="single"/>
          <w:rtl/>
        </w:rPr>
        <w:t>الثاني</w:t>
      </w:r>
      <w:r w:rsidRPr="00AA0035">
        <w:rPr>
          <w:rFonts w:ascii="Myanmar Text" w:hAnsi="Myanmar Text" w:cs="Myanmar Text"/>
          <w:b/>
          <w:bCs/>
          <w:sz w:val="28"/>
          <w:szCs w:val="28"/>
          <w:u w:val="single"/>
          <w:rtl/>
        </w:rPr>
        <w:t xml:space="preserve"> :</w:t>
      </w:r>
    </w:p>
    <w:tbl>
      <w:tblPr>
        <w:tblStyle w:val="-2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201"/>
        <w:gridCol w:w="1203"/>
        <w:gridCol w:w="1318"/>
        <w:gridCol w:w="1202"/>
        <w:gridCol w:w="1202"/>
        <w:gridCol w:w="1200"/>
        <w:gridCol w:w="1196"/>
      </w:tblGrid>
      <w:tr w:rsidR="00C30C3A" w:rsidRPr="00AA0035" w:rsidTr="00B044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المقرر</w:t>
            </w:r>
          </w:p>
        </w:tc>
        <w:tc>
          <w:tcPr>
            <w:tcW w:w="706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عدد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الوحدات</w:t>
            </w:r>
          </w:p>
        </w:tc>
        <w:tc>
          <w:tcPr>
            <w:tcW w:w="773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الدرجة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المئوية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رمز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وزن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1406" w:type="pct"/>
            <w:gridSpan w:val="2"/>
            <w:vAlign w:val="center"/>
            <w:hideMark/>
          </w:tcPr>
          <w:p w:rsidR="00C30C3A" w:rsidRPr="00AA0035" w:rsidRDefault="00C30C3A" w:rsidP="00B044FB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rtl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عدد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النقاط</w:t>
            </w:r>
          </w:p>
        </w:tc>
      </w:tr>
      <w:tr w:rsidR="00C30C3A" w:rsidRPr="00AA0035" w:rsidTr="00B04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104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سلم</w:t>
            </w:r>
          </w:p>
        </w:tc>
        <w:tc>
          <w:tcPr>
            <w:tcW w:w="706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2</w:t>
            </w:r>
          </w:p>
        </w:tc>
        <w:tc>
          <w:tcPr>
            <w:tcW w:w="773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96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أ</w:t>
            </w: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+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5.00</w:t>
            </w:r>
          </w:p>
        </w:tc>
        <w:tc>
          <w:tcPr>
            <w:tcW w:w="704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10</w:t>
            </w:r>
          </w:p>
        </w:tc>
        <w:tc>
          <w:tcPr>
            <w:tcW w:w="702" w:type="pct"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rtl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8</w:t>
            </w:r>
          </w:p>
        </w:tc>
      </w:tr>
      <w:tr w:rsidR="00C30C3A" w:rsidRPr="00AA0035" w:rsidTr="00B044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327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كيم</w:t>
            </w:r>
          </w:p>
        </w:tc>
        <w:tc>
          <w:tcPr>
            <w:tcW w:w="706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3</w:t>
            </w:r>
          </w:p>
        </w:tc>
        <w:tc>
          <w:tcPr>
            <w:tcW w:w="773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83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4.00</w:t>
            </w:r>
          </w:p>
        </w:tc>
        <w:tc>
          <w:tcPr>
            <w:tcW w:w="704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12</w:t>
            </w:r>
          </w:p>
        </w:tc>
        <w:tc>
          <w:tcPr>
            <w:tcW w:w="702" w:type="pct"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rtl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9</w:t>
            </w:r>
          </w:p>
        </w:tc>
      </w:tr>
      <w:tr w:rsidR="00C30C3A" w:rsidRPr="00AA0035" w:rsidTr="00B04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314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ريض</w:t>
            </w:r>
          </w:p>
        </w:tc>
        <w:tc>
          <w:tcPr>
            <w:tcW w:w="706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4</w:t>
            </w:r>
          </w:p>
        </w:tc>
        <w:tc>
          <w:tcPr>
            <w:tcW w:w="773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71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3.00</w:t>
            </w:r>
          </w:p>
        </w:tc>
        <w:tc>
          <w:tcPr>
            <w:tcW w:w="704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12</w:t>
            </w:r>
          </w:p>
        </w:tc>
        <w:tc>
          <w:tcPr>
            <w:tcW w:w="702" w:type="pct"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rtl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8</w:t>
            </w:r>
          </w:p>
        </w:tc>
      </w:tr>
      <w:tr w:rsidR="00C30C3A" w:rsidRPr="00AA0035" w:rsidTr="00B044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 xml:space="preserve">326 </w:t>
            </w: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فيز</w:t>
            </w:r>
          </w:p>
        </w:tc>
        <w:tc>
          <w:tcPr>
            <w:tcW w:w="706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3</w:t>
            </w:r>
          </w:p>
        </w:tc>
        <w:tc>
          <w:tcPr>
            <w:tcW w:w="773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81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ب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4.00</w:t>
            </w:r>
          </w:p>
        </w:tc>
        <w:tc>
          <w:tcPr>
            <w:tcW w:w="704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12</w:t>
            </w:r>
          </w:p>
        </w:tc>
        <w:tc>
          <w:tcPr>
            <w:tcW w:w="702" w:type="pct"/>
          </w:tcPr>
          <w:p w:rsidR="00C30C3A" w:rsidRPr="00AA0035" w:rsidRDefault="00C30C3A" w:rsidP="00B044FB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rtl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9</w:t>
            </w:r>
          </w:p>
        </w:tc>
      </w:tr>
      <w:tr w:rsidR="00C30C3A" w:rsidRPr="00AA0035" w:rsidTr="00B04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Arial" w:hAnsi="Arial" w:cs="Arial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706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12</w:t>
            </w:r>
          </w:p>
        </w:tc>
        <w:tc>
          <w:tcPr>
            <w:tcW w:w="773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 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 </w:t>
            </w:r>
          </w:p>
        </w:tc>
        <w:tc>
          <w:tcPr>
            <w:tcW w:w="705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 </w:t>
            </w:r>
          </w:p>
        </w:tc>
        <w:tc>
          <w:tcPr>
            <w:tcW w:w="704" w:type="pct"/>
            <w:hideMark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lang w:val="en-GB"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46</w:t>
            </w:r>
          </w:p>
        </w:tc>
        <w:tc>
          <w:tcPr>
            <w:tcW w:w="702" w:type="pct"/>
          </w:tcPr>
          <w:p w:rsidR="00C30C3A" w:rsidRPr="00AA0035" w:rsidRDefault="00C30C3A" w:rsidP="00B044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anmar Text" w:hAnsi="Myanmar Text" w:cs="Myanmar Text"/>
                <w:sz w:val="28"/>
                <w:szCs w:val="28"/>
                <w:rtl/>
              </w:rPr>
            </w:pPr>
            <w:r w:rsidRPr="00AA0035">
              <w:rPr>
                <w:rFonts w:ascii="Myanmar Text" w:hAnsi="Myanmar Text" w:cs="Myanmar Text"/>
                <w:sz w:val="28"/>
                <w:szCs w:val="28"/>
                <w:rtl/>
              </w:rPr>
              <w:t>34</w:t>
            </w:r>
          </w:p>
        </w:tc>
      </w:tr>
    </w:tbl>
    <w:p w:rsidR="00C30C3A" w:rsidRPr="00AA0035" w:rsidRDefault="00C30C3A" w:rsidP="00C30C3A">
      <w:pPr>
        <w:rPr>
          <w:rFonts w:ascii="Myanmar Text" w:hAnsi="Myanmar Text" w:cs="Myanmar Text"/>
          <w:b/>
          <w:bCs/>
          <w:sz w:val="28"/>
          <w:szCs w:val="28"/>
          <w:u w:val="single"/>
          <w:rtl/>
        </w:rPr>
      </w:pP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lang w:val="en-GB"/>
        </w:rPr>
      </w:pP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vertAlign w:val="subscript"/>
          <w:lang w:val="en-GB"/>
        </w:rPr>
      </w:pPr>
      <w:r w:rsidRPr="00AA0035">
        <w:rPr>
          <w:rFonts w:ascii="Arial" w:hAnsi="Arial" w:cs="Arial" w:hint="cs"/>
          <w:sz w:val="28"/>
          <w:szCs w:val="28"/>
          <w:rtl/>
        </w:rPr>
        <w:t>معدل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الفصل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الثاني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=</w:t>
      </w:r>
      <w:r w:rsidRPr="00AA0035">
        <w:rPr>
          <w:rFonts w:ascii="Myanmar Text" w:hAnsi="Myanmar Text" w:cs="Myanmar Text"/>
          <w:sz w:val="28"/>
          <w:szCs w:val="28"/>
          <w:u w:val="single"/>
          <w:rtl/>
        </w:rPr>
        <w:t>___64____  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= 3.83   </w:t>
      </w: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rtl/>
        </w:rPr>
      </w:pPr>
      <w:r w:rsidRPr="00AA0035">
        <w:rPr>
          <w:rFonts w:ascii="Myanmar Text" w:hAnsi="Myanmar Text" w:cs="Myanmar Text"/>
          <w:sz w:val="28"/>
          <w:szCs w:val="28"/>
          <w:rtl/>
        </w:rPr>
        <w:t xml:space="preserve">                                      12    </w:t>
      </w:r>
    </w:p>
    <w:p w:rsidR="00C30C3A" w:rsidRPr="00AA0035" w:rsidRDefault="00C30C3A" w:rsidP="00C30C3A">
      <w:pPr>
        <w:rPr>
          <w:rFonts w:ascii="Myanmar Text" w:hAnsi="Myanmar Text" w:cs="Myanmar Text"/>
          <w:b/>
          <w:bCs/>
          <w:sz w:val="28"/>
          <w:szCs w:val="28"/>
          <w:rtl/>
        </w:rPr>
      </w:pPr>
      <w:r w:rsidRPr="00AA0035">
        <w:rPr>
          <w:rFonts w:ascii="Myanmar Text" w:hAnsi="Myanmar Text" w:cs="Myanmar Text"/>
          <w:sz w:val="28"/>
          <w:szCs w:val="28"/>
          <w:rtl/>
        </w:rPr>
        <w:t> </w:t>
      </w:r>
      <w:r w:rsidRPr="00AA0035">
        <w:rPr>
          <w:rFonts w:ascii="Arial" w:hAnsi="Arial" w:cs="Arial" w:hint="cs"/>
          <w:b/>
          <w:bCs/>
          <w:sz w:val="28"/>
          <w:szCs w:val="28"/>
          <w:rtl/>
        </w:rPr>
        <w:t>أو</w:t>
      </w:r>
      <w:r w:rsidRPr="00AA0035">
        <w:rPr>
          <w:rFonts w:ascii="Myanmar Text" w:hAnsi="Myanmar Text" w:cs="Myanmar Text"/>
          <w:b/>
          <w:bCs/>
          <w:sz w:val="28"/>
          <w:szCs w:val="28"/>
          <w:rtl/>
        </w:rPr>
        <w:t xml:space="preserve">  </w:t>
      </w: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rtl/>
        </w:rPr>
      </w:pP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rtl/>
        </w:rPr>
      </w:pPr>
      <w:r w:rsidRPr="00AA0035">
        <w:rPr>
          <w:rFonts w:ascii="Myanmar Text" w:hAnsi="Myanmar Text" w:cs="Myanmar Text"/>
          <w:sz w:val="28"/>
          <w:szCs w:val="28"/>
          <w:rtl/>
        </w:rPr>
        <w:lastRenderedPageBreak/>
        <w:t xml:space="preserve"> 34/12 = 2.83</w:t>
      </w: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rtl/>
        </w:rPr>
      </w:pP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rtl/>
        </w:rPr>
      </w:pP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lang w:val="en-GB"/>
        </w:rPr>
      </w:pP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lang w:val="en-GB"/>
        </w:rPr>
      </w:pPr>
      <w:r w:rsidRPr="00AA0035">
        <w:rPr>
          <w:rFonts w:ascii="Myanmar Text" w:hAnsi="Myanmar Text" w:cs="Myanmar Text"/>
          <w:sz w:val="28"/>
          <w:szCs w:val="28"/>
          <w:rtl/>
        </w:rPr>
        <w:t xml:space="preserve">                        </w:t>
      </w:r>
      <w:r w:rsidRPr="00AA0035">
        <w:rPr>
          <w:rFonts w:ascii="Arial" w:hAnsi="Arial" w:cs="Arial" w:hint="cs"/>
          <w:sz w:val="28"/>
          <w:szCs w:val="28"/>
          <w:rtl/>
        </w:rPr>
        <w:t>مجموع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النقاط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( 48.25 + 46)</w:t>
      </w: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lang w:val="en-GB"/>
        </w:rPr>
      </w:pPr>
      <w:r w:rsidRPr="00AA0035">
        <w:rPr>
          <w:rFonts w:ascii="Arial" w:hAnsi="Arial" w:cs="Arial" w:hint="cs"/>
          <w:sz w:val="28"/>
          <w:szCs w:val="28"/>
          <w:rtl/>
        </w:rPr>
        <w:t>المعدل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التراكمي</w:t>
      </w:r>
      <w:r w:rsidRPr="00AA0035">
        <w:rPr>
          <w:rFonts w:ascii="Myanmar Text" w:hAnsi="Myanmar Text" w:cs="Myanmar Text" w:hint="cs"/>
          <w:sz w:val="28"/>
          <w:szCs w:val="28"/>
          <w:rtl/>
        </w:rPr>
        <w:t>  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=</w:t>
      </w:r>
      <w:r w:rsidRPr="00AA0035">
        <w:rPr>
          <w:rFonts w:ascii="Myanmar Text" w:hAnsi="Myanmar Text" w:cs="Myanmar Text" w:hint="cs"/>
          <w:sz w:val="28"/>
          <w:szCs w:val="28"/>
          <w:rtl/>
        </w:rPr>
        <w:t> </w:t>
      </w:r>
      <w:r w:rsidRPr="00AA0035">
        <w:rPr>
          <w:rFonts w:ascii="Myanmar Text" w:hAnsi="Myanmar Text" w:cs="Myanmar Text"/>
          <w:sz w:val="28"/>
          <w:szCs w:val="28"/>
          <w:u w:val="single"/>
          <w:rtl/>
        </w:rPr>
        <w:t>_________________________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   = 3.93   </w:t>
      </w: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lang w:val="en-GB"/>
        </w:rPr>
      </w:pPr>
      <w:r w:rsidRPr="00AA0035">
        <w:rPr>
          <w:rFonts w:ascii="Myanmar Text" w:hAnsi="Myanmar Text" w:cs="Myanmar Text"/>
          <w:sz w:val="28"/>
          <w:szCs w:val="28"/>
          <w:rtl/>
        </w:rPr>
        <w:t>                                    </w:t>
      </w:r>
      <w:r w:rsidRPr="00AA0035">
        <w:rPr>
          <w:rFonts w:ascii="Arial" w:hAnsi="Arial" w:cs="Arial" w:hint="cs"/>
          <w:sz w:val="28"/>
          <w:szCs w:val="28"/>
          <w:rtl/>
        </w:rPr>
        <w:t>مجموع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AA0035">
        <w:rPr>
          <w:rFonts w:ascii="Arial" w:hAnsi="Arial" w:cs="Arial" w:hint="cs"/>
          <w:sz w:val="28"/>
          <w:szCs w:val="28"/>
          <w:rtl/>
        </w:rPr>
        <w:t>الوحدات</w:t>
      </w:r>
      <w:r w:rsidRPr="00AA0035">
        <w:rPr>
          <w:rFonts w:ascii="Myanmar Text" w:hAnsi="Myanmar Text" w:cs="Myanmar Text"/>
          <w:sz w:val="28"/>
          <w:szCs w:val="28"/>
          <w:rtl/>
        </w:rPr>
        <w:t xml:space="preserve"> (12 + 12)</w:t>
      </w:r>
    </w:p>
    <w:p w:rsidR="00C30C3A" w:rsidRPr="00AA0035" w:rsidRDefault="00C30C3A" w:rsidP="00C30C3A">
      <w:pPr>
        <w:rPr>
          <w:rFonts w:ascii="Myanmar Text" w:hAnsi="Myanmar Text" w:cs="Myanmar Text"/>
          <w:b/>
          <w:bCs/>
          <w:sz w:val="28"/>
          <w:szCs w:val="28"/>
          <w:rtl/>
        </w:rPr>
      </w:pPr>
      <w:r w:rsidRPr="00AA0035">
        <w:rPr>
          <w:rFonts w:ascii="Arial" w:hAnsi="Arial" w:cs="Arial" w:hint="cs"/>
          <w:b/>
          <w:bCs/>
          <w:sz w:val="28"/>
          <w:szCs w:val="28"/>
          <w:rtl/>
        </w:rPr>
        <w:t>أو</w:t>
      </w:r>
      <w:r w:rsidRPr="00AA0035">
        <w:rPr>
          <w:rFonts w:ascii="Myanmar Text" w:hAnsi="Myanmar Text" w:cs="Myanmar Text"/>
          <w:b/>
          <w:bCs/>
          <w:sz w:val="28"/>
          <w:szCs w:val="28"/>
          <w:rtl/>
        </w:rPr>
        <w:t xml:space="preserve"> </w:t>
      </w: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rtl/>
        </w:rPr>
      </w:pPr>
    </w:p>
    <w:p w:rsidR="00C30C3A" w:rsidRPr="00AA0035" w:rsidRDefault="00C30C3A" w:rsidP="00C30C3A">
      <w:pPr>
        <w:rPr>
          <w:rFonts w:ascii="Myanmar Text" w:hAnsi="Myanmar Text" w:cs="Myanmar Text"/>
          <w:sz w:val="28"/>
          <w:szCs w:val="28"/>
          <w:rtl/>
        </w:rPr>
      </w:pPr>
      <w:r w:rsidRPr="00AA0035">
        <w:rPr>
          <w:rFonts w:ascii="Myanmar Text" w:hAnsi="Myanmar Text" w:cs="Myanmar Text"/>
          <w:sz w:val="28"/>
          <w:szCs w:val="28"/>
          <w:rtl/>
        </w:rPr>
        <w:t>(34+36.25)/(12+12) = 2.92</w:t>
      </w:r>
    </w:p>
    <w:p w:rsidR="00A105EA" w:rsidRPr="001E5B16" w:rsidRDefault="00A105EA" w:rsidP="00A105EA">
      <w:pPr>
        <w:spacing w:line="240" w:lineRule="auto"/>
        <w:rPr>
          <w:rFonts w:ascii="Myanmar Text" w:hAnsi="Myanmar Text" w:cs="Myanmar Text"/>
          <w:sz w:val="28"/>
          <w:szCs w:val="28"/>
        </w:rPr>
      </w:pPr>
    </w:p>
    <w:p w:rsidR="00A105EA" w:rsidRPr="00F4156E" w:rsidRDefault="00A105EA" w:rsidP="00A105EA">
      <w:pPr>
        <w:rPr>
          <w:rFonts w:ascii="Myanmar Text" w:hAnsi="Myanmar Text" w:cs="Myanmar Text"/>
          <w:sz w:val="28"/>
          <w:szCs w:val="28"/>
          <w:rtl/>
        </w:rPr>
      </w:pPr>
    </w:p>
    <w:p w:rsidR="00BF22A6" w:rsidRPr="00AF0592" w:rsidRDefault="00BF22A6" w:rsidP="00AF0592">
      <w:pPr>
        <w:shd w:val="clear" w:color="auto" w:fill="FFFFFF"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</w:p>
    <w:sectPr w:rsidR="00BF22A6" w:rsidRPr="00AF0592" w:rsidSect="00AF05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30" w:rsidRDefault="00211030" w:rsidP="00AF0592">
      <w:pPr>
        <w:spacing w:after="0" w:line="240" w:lineRule="auto"/>
      </w:pPr>
      <w:r>
        <w:separator/>
      </w:r>
    </w:p>
  </w:endnote>
  <w:endnote w:type="continuationSeparator" w:id="0">
    <w:p w:rsidR="00211030" w:rsidRDefault="00211030" w:rsidP="00AF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30" w:rsidRDefault="00211030" w:rsidP="00AF0592">
      <w:pPr>
        <w:spacing w:after="0" w:line="240" w:lineRule="auto"/>
      </w:pPr>
      <w:r>
        <w:separator/>
      </w:r>
    </w:p>
  </w:footnote>
  <w:footnote w:type="continuationSeparator" w:id="0">
    <w:p w:rsidR="00211030" w:rsidRDefault="00211030" w:rsidP="00AF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21103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1" o:spid="_x0000_s2062" type="#_x0000_t75" style="position:absolute;left:0;text-align:left;margin-left:0;margin-top:0;width:415.1pt;height:352.85pt;z-index:-251657216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21103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2" o:spid="_x0000_s2063" type="#_x0000_t75" style="position:absolute;left:0;text-align:left;margin-left:0;margin-top:0;width:415.1pt;height:352.85pt;z-index:-251656192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21103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0" o:spid="_x0000_s2061" type="#_x0000_t75" style="position:absolute;left:0;text-align:left;margin-left:0;margin-top:0;width:415.1pt;height:352.85pt;z-index:-251658240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0BC"/>
    <w:multiLevelType w:val="hybridMultilevel"/>
    <w:tmpl w:val="EED8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3188"/>
    <w:multiLevelType w:val="hybridMultilevel"/>
    <w:tmpl w:val="2618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A0AF7"/>
    <w:multiLevelType w:val="hybridMultilevel"/>
    <w:tmpl w:val="AE66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44DDB"/>
    <w:multiLevelType w:val="hybridMultilevel"/>
    <w:tmpl w:val="9528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51A78"/>
    <w:multiLevelType w:val="hybridMultilevel"/>
    <w:tmpl w:val="59488F8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D016DEE"/>
    <w:multiLevelType w:val="hybridMultilevel"/>
    <w:tmpl w:val="8FD8B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5F236E"/>
    <w:multiLevelType w:val="hybridMultilevel"/>
    <w:tmpl w:val="B960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F6A6A"/>
    <w:multiLevelType w:val="hybridMultilevel"/>
    <w:tmpl w:val="F566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E57E2"/>
    <w:multiLevelType w:val="hybridMultilevel"/>
    <w:tmpl w:val="7620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362BB"/>
    <w:multiLevelType w:val="hybridMultilevel"/>
    <w:tmpl w:val="E36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E03E5"/>
    <w:multiLevelType w:val="hybridMultilevel"/>
    <w:tmpl w:val="209C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C183B"/>
    <w:multiLevelType w:val="hybridMultilevel"/>
    <w:tmpl w:val="C6DA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F60CC"/>
    <w:multiLevelType w:val="hybridMultilevel"/>
    <w:tmpl w:val="5CB8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2"/>
    <w:rsid w:val="00211030"/>
    <w:rsid w:val="004A5BBA"/>
    <w:rsid w:val="00515FB5"/>
    <w:rsid w:val="00957A9D"/>
    <w:rsid w:val="00981846"/>
    <w:rsid w:val="009E519A"/>
    <w:rsid w:val="00A105EA"/>
    <w:rsid w:val="00A8662B"/>
    <w:rsid w:val="00AF0592"/>
    <w:rsid w:val="00BF22A6"/>
    <w:rsid w:val="00C30C3A"/>
    <w:rsid w:val="00E019BB"/>
    <w:rsid w:val="00E64554"/>
    <w:rsid w:val="00E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059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F059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0592"/>
  </w:style>
  <w:style w:type="paragraph" w:styleId="a5">
    <w:name w:val="footer"/>
    <w:basedOn w:val="a"/>
    <w:link w:val="Char0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0592"/>
  </w:style>
  <w:style w:type="table" w:styleId="-2">
    <w:name w:val="Light Grid Accent 2"/>
    <w:basedOn w:val="a1"/>
    <w:uiPriority w:val="62"/>
    <w:rsid w:val="00C30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059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F059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0592"/>
  </w:style>
  <w:style w:type="paragraph" w:styleId="a5">
    <w:name w:val="footer"/>
    <w:basedOn w:val="a"/>
    <w:link w:val="Char0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0592"/>
  </w:style>
  <w:style w:type="table" w:styleId="-2">
    <w:name w:val="Light Grid Accent 2"/>
    <w:basedOn w:val="a1"/>
    <w:uiPriority w:val="62"/>
    <w:rsid w:val="00C30C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EA19AF5973183478489094C82FE7CCD" ma:contentTypeVersion="4" ma:contentTypeDescription="إنشاء مستند جديد." ma:contentTypeScope="" ma:versionID="9dd87ba65abdee8a99d9d98e22e7e4ca">
  <xsd:schema xmlns:xsd="http://www.w3.org/2001/XMLSchema" xmlns:xs="http://www.w3.org/2001/XMLSchema" xmlns:p="http://schemas.microsoft.com/office/2006/metadata/properties" xmlns:ns2="7276de8e-8d4e-4895-a4e0-168f4363bf37" targetNamespace="http://schemas.microsoft.com/office/2006/metadata/properties" ma:root="true" ma:fieldsID="feffe38151ea2e696f13c019cbb93bb6" ns2:_="">
    <xsd:import namespace="7276de8e-8d4e-4895-a4e0-168f4363bf37"/>
    <xsd:element name="properties">
      <xsd:complexType>
        <xsd:sequence>
          <xsd:element name="documentManagement">
            <xsd:complexType>
              <xsd:all>
                <xsd:element ref="ns2:ObjectOrder" minOccurs="0"/>
                <xsd:element ref="ns2:SharedWithUsers" minOccurs="0"/>
                <xsd:element ref="ns2:GuideBookBreif" minOccurs="0"/>
                <xsd:element ref="ns2:Guid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de8e-8d4e-4895-a4e0-168f4363bf37" elementFormDefault="qualified">
    <xsd:import namespace="http://schemas.microsoft.com/office/2006/documentManagement/types"/>
    <xsd:import namespace="http://schemas.microsoft.com/office/infopath/2007/PartnerControls"/>
    <xsd:element name="ObjectOrder" ma:index="2" nillable="true" ma:displayName="الترتيب" ma:default="01" ma:format="Dropdown" ma:internalName="ObjectOrd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  <xsd:enumeration value="101"/>
          <xsd:enumeration value="102"/>
          <xsd:enumeration value="103"/>
          <xsd:enumeration value="104"/>
          <xsd:enumeration value="105"/>
          <xsd:enumeration value="106"/>
          <xsd:enumeration value="107"/>
          <xsd:enumeration value="108"/>
          <xsd:enumeration value="109"/>
          <xsd:enumeration value="110"/>
          <xsd:enumeration value="111"/>
          <xsd:enumeration value="112"/>
          <xsd:enumeration value="113"/>
          <xsd:enumeration value="114"/>
          <xsd:enumeration value="115"/>
          <xsd:enumeration value="116"/>
          <xsd:enumeration value="117"/>
          <xsd:enumeration value="118"/>
          <xsd:enumeration value="119"/>
          <xsd:enumeration value="120"/>
          <xsd:enumeration value="121"/>
          <xsd:enumeration value="122"/>
          <xsd:enumeration value="123"/>
          <xsd:enumeration value="124"/>
          <xsd:enumeration value="125"/>
          <xsd:enumeration value="126"/>
          <xsd:enumeration value="127"/>
          <xsd:enumeration value="128"/>
          <xsd:enumeration value="129"/>
          <xsd:enumeration value="130"/>
          <xsd:enumeration value="131"/>
          <xsd:enumeration value="132"/>
          <xsd:enumeration value="133"/>
          <xsd:enumeration value="134"/>
          <xsd:enumeration value="135"/>
          <xsd:enumeration value="136"/>
          <xsd:enumeration value="137"/>
          <xsd:enumeration value="138"/>
          <xsd:enumeration value="139"/>
          <xsd:enumeration value="140"/>
          <xsd:enumeration value="141"/>
          <xsd:enumeration value="142"/>
          <xsd:enumeration value="143"/>
          <xsd:enumeration value="144"/>
          <xsd:enumeration value="145"/>
          <xsd:enumeration value="146"/>
          <xsd:enumeration value="147"/>
          <xsd:enumeration value="148"/>
          <xsd:enumeration value="149"/>
          <xsd:enumeration value="150"/>
          <xsd:enumeration value="151"/>
          <xsd:enumeration value="152"/>
          <xsd:enumeration value="153"/>
          <xsd:enumeration value="154"/>
          <xsd:enumeration value="155"/>
          <xsd:enumeration value="156"/>
          <xsd:enumeration value="157"/>
          <xsd:enumeration value="158"/>
          <xsd:enumeration value="159"/>
          <xsd:enumeration value="160"/>
          <xsd:enumeration value="161"/>
          <xsd:enumeration value="162"/>
          <xsd:enumeration value="163"/>
          <xsd:enumeration value="164"/>
          <xsd:enumeration value="165"/>
          <xsd:enumeration value="166"/>
          <xsd:enumeration value="167"/>
          <xsd:enumeration value="168"/>
          <xsd:enumeration value="169"/>
          <xsd:enumeration value="170"/>
          <xsd:enumeration value="171"/>
          <xsd:enumeration value="172"/>
          <xsd:enumeration value="173"/>
          <xsd:enumeration value="174"/>
          <xsd:enumeration value="175"/>
          <xsd:enumeration value="176"/>
          <xsd:enumeration value="177"/>
          <xsd:enumeration value="178"/>
          <xsd:enumeration value="179"/>
          <xsd:enumeration value="180"/>
          <xsd:enumeration value="181"/>
          <xsd:enumeration value="182"/>
          <xsd:enumeration value="183"/>
          <xsd:enumeration value="184"/>
          <xsd:enumeration value="185"/>
          <xsd:enumeration value="186"/>
          <xsd:enumeration value="187"/>
          <xsd:enumeration value="188"/>
          <xsd:enumeration value="189"/>
          <xsd:enumeration value="190"/>
          <xsd:enumeration value="191"/>
          <xsd:enumeration value="192"/>
          <xsd:enumeration value="193"/>
          <xsd:enumeration value="194"/>
          <xsd:enumeration value="195"/>
          <xsd:enumeration value="196"/>
          <xsd:enumeration value="197"/>
          <xsd:enumeration value="198"/>
          <xsd:enumeration value="199"/>
          <xsd:enumeration value="200"/>
          <xsd:enumeration value="201"/>
          <xsd:enumeration value="202"/>
          <xsd:enumeration value="203"/>
          <xsd:enumeration value="204"/>
          <xsd:enumeration value="205"/>
          <xsd:enumeration value="206"/>
          <xsd:enumeration value="207"/>
          <xsd:enumeration value="208"/>
          <xsd:enumeration value="209"/>
          <xsd:enumeration value="210"/>
          <xsd:enumeration value="211"/>
          <xsd:enumeration value="212"/>
          <xsd:enumeration value="213"/>
          <xsd:enumeration value="214"/>
          <xsd:enumeration value="215"/>
          <xsd:enumeration value="216"/>
          <xsd:enumeration value="217"/>
          <xsd:enumeration value="218"/>
          <xsd:enumeration value="219"/>
          <xsd:enumeration value="220"/>
        </xsd:restriction>
      </xsd:simpleType>
    </xsd:element>
    <xsd:element name="SharedWithUsers" ma:index="5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ideBookBreif" ma:index="10" nillable="true" ma:displayName="مختصر الدليل" ma:internalName="GuideBookBreif">
      <xsd:simpleType>
        <xsd:restriction base="dms:Note">
          <xsd:maxLength value="255"/>
        </xsd:restriction>
      </xsd:simpleType>
    </xsd:element>
    <xsd:element name="GuideType" ma:index="11" nillable="true" ma:displayName="التصنيف" ma:default="نماذج" ma:format="Dropdown" ma:internalName="GuideType">
      <xsd:simpleType>
        <xsd:restriction base="dms:Choice">
          <xsd:enumeration value="نماذج"/>
          <xsd:enumeration value="أدلة"/>
          <xsd:enumeration value="تقارير"/>
          <xsd:enumeration value="إجراء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Order xmlns="7276de8e-8d4e-4895-a4e0-168f4363bf37">18</ObjectOrder>
    <GuideBookBreif xmlns="7276de8e-8d4e-4895-a4e0-168f4363bf37">السجل الاكاديمي ورموز التقديرات</GuideBookBreif>
    <GuideType xmlns="7276de8e-8d4e-4895-a4e0-168f4363bf37">نماذج</GuideType>
  </documentManagement>
</p:properties>
</file>

<file path=customXml/itemProps1.xml><?xml version="1.0" encoding="utf-8"?>
<ds:datastoreItem xmlns:ds="http://schemas.openxmlformats.org/officeDocument/2006/customXml" ds:itemID="{DC00C932-C63C-4D33-8452-03B616C6A6EA}"/>
</file>

<file path=customXml/itemProps2.xml><?xml version="1.0" encoding="utf-8"?>
<ds:datastoreItem xmlns:ds="http://schemas.openxmlformats.org/officeDocument/2006/customXml" ds:itemID="{5DF5C65D-3E83-4D21-9CC6-ED2E845A6B91}"/>
</file>

<file path=customXml/itemProps3.xml><?xml version="1.0" encoding="utf-8"?>
<ds:datastoreItem xmlns:ds="http://schemas.openxmlformats.org/officeDocument/2006/customXml" ds:itemID="{0EEDCE83-C09C-4EFE-A651-76AD23D8F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السجل الاكاديمي ورموز التقديرات</dc:title>
  <dc:creator>etab ali. alswailim</dc:creator>
  <cp:lastModifiedBy>Alanoud subaih. alhamlan</cp:lastModifiedBy>
  <cp:revision>2</cp:revision>
  <dcterms:created xsi:type="dcterms:W3CDTF">2018-04-29T10:11:00Z</dcterms:created>
  <dcterms:modified xsi:type="dcterms:W3CDTF">2018-04-29T10:11:00Z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0x0101007EA19AF5973183478489094C82FE7CCD</vt:lpwstr>
  </property>
</Properties>
</file>